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881C" w14:textId="4B7ABE63" w:rsidR="007B0A3D" w:rsidRDefault="007B0A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4BC201" wp14:editId="6E8AAD27">
            <wp:simplePos x="0" y="0"/>
            <wp:positionH relativeFrom="margin">
              <wp:align>right</wp:align>
            </wp:positionH>
            <wp:positionV relativeFrom="paragraph">
              <wp:posOffset>293</wp:posOffset>
            </wp:positionV>
            <wp:extent cx="2145030" cy="1202055"/>
            <wp:effectExtent l="0" t="0" r="7620" b="0"/>
            <wp:wrapTight wrapText="bothSides">
              <wp:wrapPolygon edited="0">
                <wp:start x="0" y="0"/>
                <wp:lineTo x="0" y="21223"/>
                <wp:lineTo x="21485" y="21223"/>
                <wp:lineTo x="2148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FDP Waldeck-Frankenberg</w:t>
      </w:r>
      <w:r>
        <w:rPr>
          <w:rFonts w:ascii="Arial" w:hAnsi="Arial" w:cs="Arial"/>
          <w:sz w:val="32"/>
          <w:szCs w:val="32"/>
        </w:rPr>
        <w:br/>
        <w:t>Flechtdorfer Str. 1</w:t>
      </w:r>
      <w:r>
        <w:rPr>
          <w:rFonts w:ascii="Arial" w:hAnsi="Arial" w:cs="Arial"/>
          <w:sz w:val="32"/>
          <w:szCs w:val="32"/>
        </w:rPr>
        <w:br/>
        <w:t>34497 Korbach</w:t>
      </w:r>
    </w:p>
    <w:p w14:paraId="10587B63" w14:textId="1195CFC2" w:rsidR="007B0A3D" w:rsidRDefault="007B0A3D">
      <w:pPr>
        <w:rPr>
          <w:rFonts w:ascii="Arial" w:hAnsi="Arial" w:cs="Arial"/>
          <w:sz w:val="32"/>
          <w:szCs w:val="32"/>
        </w:rPr>
      </w:pPr>
    </w:p>
    <w:p w14:paraId="2F3C7933" w14:textId="69F24D32" w:rsidR="00636B2C" w:rsidRPr="007B0A3D" w:rsidRDefault="00636B2C">
      <w:pPr>
        <w:rPr>
          <w:rFonts w:ascii="Arial" w:hAnsi="Arial" w:cs="Arial"/>
          <w:sz w:val="32"/>
          <w:szCs w:val="32"/>
          <w:u w:val="single"/>
        </w:rPr>
      </w:pPr>
      <w:r w:rsidRPr="007B0A3D">
        <w:rPr>
          <w:rFonts w:ascii="Arial" w:hAnsi="Arial" w:cs="Arial"/>
          <w:sz w:val="32"/>
          <w:szCs w:val="32"/>
          <w:u w:val="single"/>
        </w:rPr>
        <w:t>Pressemitteilung</w:t>
      </w:r>
    </w:p>
    <w:p w14:paraId="253780B4" w14:textId="1BC35FBE" w:rsidR="00636B2C" w:rsidRPr="007B0A3D" w:rsidRDefault="00D071B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Erfolg für </w:t>
      </w:r>
      <w:r w:rsidR="003A44C9">
        <w:rPr>
          <w:rFonts w:ascii="Arial" w:hAnsi="Arial" w:cs="Arial"/>
          <w:sz w:val="48"/>
          <w:szCs w:val="48"/>
        </w:rPr>
        <w:t>Waldeck-Frankenberger FDP</w:t>
      </w:r>
      <w:r>
        <w:rPr>
          <w:rFonts w:ascii="Arial" w:hAnsi="Arial" w:cs="Arial"/>
          <w:sz w:val="48"/>
          <w:szCs w:val="48"/>
        </w:rPr>
        <w:t xml:space="preserve"> auf Bundesparteitag</w:t>
      </w:r>
    </w:p>
    <w:p w14:paraId="3A6860E4" w14:textId="080B37E3" w:rsidR="00995C03" w:rsidRDefault="00D071B3" w:rsidP="003C2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Beim Bundesparteitag der FDP am vergangenen Wochenende in Berlin hat sich der Kreisverband Waldeck-Frankenberg einem Antrag zur Agrarpolitik angeschlossen, der mit großer Mehrheit beschlossen wurde.</w:t>
      </w:r>
    </w:p>
    <w:p w14:paraId="0BF056E6" w14:textId="418C8439" w:rsidR="00D071B3" w:rsidRDefault="00D071B3" w:rsidP="003C2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„Die Bauernproteste im Winter haben gesessen“, erklärt Kreisvorsitzender Jochen Rube, „viele unserer Anhänger vor Ort waren unzufrieden mit dem Auftreten der Bundes</w:t>
      </w:r>
      <w:r w:rsidR="00DE68D0">
        <w:rPr>
          <w:rFonts w:ascii="Arial" w:hAnsi="Arial" w:cs="Arial"/>
          <w:sz w:val="28"/>
          <w:szCs w:val="28"/>
        </w:rPr>
        <w:t>regierung</w:t>
      </w:r>
      <w:r>
        <w:rPr>
          <w:rFonts w:ascii="Arial" w:hAnsi="Arial" w:cs="Arial"/>
          <w:sz w:val="28"/>
          <w:szCs w:val="28"/>
        </w:rPr>
        <w:t>. Daraufhin war klar, dass wir beim Parteitag Druck hinter unsere Forderungen zur Verbesserung der Situation der Landwirte bringen wollen.“</w:t>
      </w:r>
    </w:p>
    <w:p w14:paraId="7BA2E101" w14:textId="3DEDE635" w:rsidR="00672915" w:rsidRDefault="00D071B3" w:rsidP="006729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 Führung des FDP-Bundesfachausschuss Landwirtschaft und Ernährung</w:t>
      </w:r>
      <w:r w:rsidR="00DE68D0">
        <w:rPr>
          <w:rFonts w:ascii="Arial" w:hAnsi="Arial" w:cs="Arial"/>
          <w:sz w:val="28"/>
          <w:szCs w:val="28"/>
        </w:rPr>
        <w:t xml:space="preserve"> und</w:t>
      </w:r>
      <w:r>
        <w:rPr>
          <w:rFonts w:ascii="Arial" w:hAnsi="Arial" w:cs="Arial"/>
          <w:sz w:val="28"/>
          <w:szCs w:val="28"/>
        </w:rPr>
        <w:t xml:space="preserve"> weiteren Kreisverbänden</w:t>
      </w:r>
      <w:r w:rsidR="00DE68D0">
        <w:rPr>
          <w:rFonts w:ascii="Arial" w:hAnsi="Arial" w:cs="Arial"/>
          <w:sz w:val="28"/>
          <w:szCs w:val="28"/>
        </w:rPr>
        <w:t xml:space="preserve"> und Agrarpolitikern</w:t>
      </w:r>
      <w:r>
        <w:rPr>
          <w:rFonts w:ascii="Arial" w:hAnsi="Arial" w:cs="Arial"/>
          <w:sz w:val="28"/>
          <w:szCs w:val="28"/>
        </w:rPr>
        <w:t xml:space="preserve"> als Mitantragsteller wurde so ein Forderungskatalog aufgestellt, der drängende Themen wie etwa die Beseitigung der „roten Gebiete“ durch Verbesserung des Nitrat-Messstellennetzes, die weitere Zulassung von Glyphosat auf wissenschaftlicher Basis</w:t>
      </w:r>
      <w:r w:rsidR="001F6084">
        <w:rPr>
          <w:rFonts w:ascii="Arial" w:hAnsi="Arial" w:cs="Arial"/>
          <w:sz w:val="28"/>
          <w:szCs w:val="28"/>
        </w:rPr>
        <w:t xml:space="preserve"> und Bürokratieabbau z.B. durch Wegfall überzogener Nachweispflichten adressiert.</w:t>
      </w:r>
    </w:p>
    <w:p w14:paraId="1718A7F7" w14:textId="5A3F5A5E" w:rsidR="003B09D8" w:rsidRDefault="001F60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„‘Gold-Plating‘ nennt man die überzogen bürokratische Umsetzung von EU-Richtlinien. Deutschland ist hier leider</w:t>
      </w:r>
      <w:r w:rsidR="00DE68D0">
        <w:rPr>
          <w:rFonts w:ascii="Arial" w:hAnsi="Arial" w:cs="Arial"/>
          <w:sz w:val="28"/>
          <w:szCs w:val="28"/>
        </w:rPr>
        <w:t xml:space="preserve"> trauriger</w:t>
      </w:r>
      <w:r>
        <w:rPr>
          <w:rFonts w:ascii="Arial" w:hAnsi="Arial" w:cs="Arial"/>
          <w:sz w:val="28"/>
          <w:szCs w:val="28"/>
        </w:rPr>
        <w:t xml:space="preserve"> Spitzenreiter und das muss ein Ende haben, wenn wir unsere Landwirtschaft</w:t>
      </w:r>
      <w:r w:rsidR="00DE68D0">
        <w:rPr>
          <w:rFonts w:ascii="Arial" w:hAnsi="Arial" w:cs="Arial"/>
          <w:sz w:val="28"/>
          <w:szCs w:val="28"/>
        </w:rPr>
        <w:t xml:space="preserve"> nachhaltig</w:t>
      </w:r>
      <w:r>
        <w:rPr>
          <w:rFonts w:ascii="Arial" w:hAnsi="Arial" w:cs="Arial"/>
          <w:sz w:val="28"/>
          <w:szCs w:val="28"/>
        </w:rPr>
        <w:t xml:space="preserve"> wettbewerbsfähig halten wollen“, so Rube</w:t>
      </w:r>
      <w:r w:rsidR="00DE68D0">
        <w:rPr>
          <w:rFonts w:ascii="Arial" w:hAnsi="Arial" w:cs="Arial"/>
          <w:sz w:val="28"/>
          <w:szCs w:val="28"/>
        </w:rPr>
        <w:t xml:space="preserve"> weiter.</w:t>
      </w:r>
      <w:r>
        <w:rPr>
          <w:rFonts w:ascii="Arial" w:hAnsi="Arial" w:cs="Arial"/>
          <w:sz w:val="28"/>
          <w:szCs w:val="28"/>
        </w:rPr>
        <w:t xml:space="preserve"> „</w:t>
      </w:r>
      <w:r w:rsidR="00DE68D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it diesem Antrag wurde ein wichtiger Schritt getan, um</w:t>
      </w:r>
      <w:r w:rsidR="00DE68D0">
        <w:rPr>
          <w:rFonts w:ascii="Arial" w:hAnsi="Arial" w:cs="Arial"/>
          <w:sz w:val="28"/>
          <w:szCs w:val="28"/>
        </w:rPr>
        <w:t xml:space="preserve"> unsere Ankündigungen im Zuge der Proteste auch umzusetzen. Wir werden weiter dranbleiben.</w:t>
      </w:r>
      <w:r>
        <w:rPr>
          <w:rFonts w:ascii="Arial" w:hAnsi="Arial" w:cs="Arial"/>
          <w:sz w:val="28"/>
          <w:szCs w:val="28"/>
        </w:rPr>
        <w:t>“</w:t>
      </w:r>
    </w:p>
    <w:p w14:paraId="371283C8" w14:textId="5951A45B" w:rsidR="00DE68D0" w:rsidRDefault="00DE68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gesamte Beschlusstext sowie weitere auf dem Parteitag angenommene Anträge können unter </w:t>
      </w:r>
      <w:hyperlink r:id="rId5" w:history="1">
        <w:r w:rsidRPr="001D5CD6">
          <w:rPr>
            <w:rStyle w:val="Hyperlink"/>
            <w:rFonts w:ascii="Arial" w:hAnsi="Arial" w:cs="Arial"/>
            <w:sz w:val="28"/>
            <w:szCs w:val="28"/>
          </w:rPr>
          <w:t>https://www.fdp.de/uebersicht/beschluesse</w:t>
        </w:r>
      </w:hyperlink>
      <w:r>
        <w:rPr>
          <w:rFonts w:ascii="Arial" w:hAnsi="Arial" w:cs="Arial"/>
          <w:sz w:val="28"/>
          <w:szCs w:val="28"/>
        </w:rPr>
        <w:t xml:space="preserve"> oder auf der Homepage der Kreis-FDP eingesehen werden.</w:t>
      </w:r>
    </w:p>
    <w:p w14:paraId="2330DE0F" w14:textId="2F56C663" w:rsidR="007B0A3D" w:rsidRPr="00665D91" w:rsidRDefault="007B0A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V.i.S.d.P.: Jochen Rube, </w:t>
      </w:r>
      <w:r w:rsidR="00672915">
        <w:rPr>
          <w:rFonts w:ascii="Arial" w:hAnsi="Arial" w:cs="Arial"/>
          <w:sz w:val="28"/>
          <w:szCs w:val="28"/>
        </w:rPr>
        <w:t>Enser Str. 11</w:t>
      </w:r>
      <w:r>
        <w:rPr>
          <w:rFonts w:ascii="Arial" w:hAnsi="Arial" w:cs="Arial"/>
          <w:sz w:val="28"/>
          <w:szCs w:val="28"/>
        </w:rPr>
        <w:t>, 34497 Korbach (Tel.: 0163-5109727) E-Mail: jochenrube@yahoo.de</w:t>
      </w:r>
    </w:p>
    <w:sectPr w:rsidR="007B0A3D" w:rsidRPr="00665D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2C"/>
    <w:rsid w:val="000D38D4"/>
    <w:rsid w:val="001A4926"/>
    <w:rsid w:val="001F6084"/>
    <w:rsid w:val="002128D4"/>
    <w:rsid w:val="00253182"/>
    <w:rsid w:val="002B097F"/>
    <w:rsid w:val="0033137B"/>
    <w:rsid w:val="0039365E"/>
    <w:rsid w:val="003A44C9"/>
    <w:rsid w:val="003B09D8"/>
    <w:rsid w:val="003C231B"/>
    <w:rsid w:val="003C4C6C"/>
    <w:rsid w:val="00490F49"/>
    <w:rsid w:val="004C420A"/>
    <w:rsid w:val="004E5059"/>
    <w:rsid w:val="00564802"/>
    <w:rsid w:val="00636B2C"/>
    <w:rsid w:val="00665D91"/>
    <w:rsid w:val="00672915"/>
    <w:rsid w:val="0067411A"/>
    <w:rsid w:val="006B1F7C"/>
    <w:rsid w:val="00727116"/>
    <w:rsid w:val="007A091B"/>
    <w:rsid w:val="007B0A3D"/>
    <w:rsid w:val="00820733"/>
    <w:rsid w:val="008302FD"/>
    <w:rsid w:val="008370C9"/>
    <w:rsid w:val="00946A56"/>
    <w:rsid w:val="00964651"/>
    <w:rsid w:val="00995C03"/>
    <w:rsid w:val="00A87841"/>
    <w:rsid w:val="00BB23E0"/>
    <w:rsid w:val="00C00466"/>
    <w:rsid w:val="00CF3286"/>
    <w:rsid w:val="00D071B3"/>
    <w:rsid w:val="00D236BE"/>
    <w:rsid w:val="00D46E24"/>
    <w:rsid w:val="00D73ED5"/>
    <w:rsid w:val="00DE68D0"/>
    <w:rsid w:val="00E85937"/>
    <w:rsid w:val="00ED5CB8"/>
    <w:rsid w:val="00F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0B0C"/>
  <w15:chartTrackingRefBased/>
  <w15:docId w15:val="{B4F89C99-E523-4433-99B6-967F404D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5D9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dp.de/uebersicht/beschlues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Rube</dc:creator>
  <cp:keywords/>
  <dc:description/>
  <cp:lastModifiedBy>Jochen Rube</cp:lastModifiedBy>
  <cp:revision>3</cp:revision>
  <dcterms:created xsi:type="dcterms:W3CDTF">2024-05-01T11:48:00Z</dcterms:created>
  <dcterms:modified xsi:type="dcterms:W3CDTF">2024-05-02T14:48:00Z</dcterms:modified>
</cp:coreProperties>
</file>